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homiletics-analysis-zechariah-11"/>
    <w:p>
      <w:pPr>
        <w:pStyle w:val="Heading1"/>
      </w:pPr>
      <w:r>
        <w:t xml:space="preserve">Homiletics Analysis: Zechariah 11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Zechariah 11 divides into two distinct but unified movements. The first (vv. 1–3) is a brief, vivid lament — a taunt song or dirge — announcing the collapse of Lebanon’s forests, Bashan’s oaks, and the Jordan’s thickets, with the wailing of shepherds and lions as the landscape of pride is laid waste. The second and dominant movement (vv. 4–17) is an extended prophetic sign-act: the LORD commissions Zechariah to act as shepherd over a flock</w:t>
      </w:r>
      <w:r>
        <w:t xml:space="preserve"> </w:t>
      </w:r>
      <w:r>
        <w:t xml:space="preserve">“doomed to slaughter”</w:t>
      </w:r>
      <w:r>
        <w:t xml:space="preserve"> </w:t>
      </w:r>
      <w:r>
        <w:t xml:space="preserve">— Israel under the negligent care of traffickers who feel no guilt. Zechariah shepherds the flock with two staffs named Favor (Grace) and Union, breaks Favor to annul the covenant of protection with the nations, and then offers wages for his service. The flock — or its owners — weigh out thirty pieces of silver as payment, a contemptible sum the LORD directs Zechariah to throw</w:t>
      </w:r>
      <w:r>
        <w:t xml:space="preserve"> </w:t>
      </w:r>
      <w:r>
        <w:t xml:space="preserve">“to the potter”</w:t>
      </w:r>
      <w:r>
        <w:t xml:space="preserve"> </w:t>
      </w:r>
      <w:r>
        <w:t xml:space="preserve">in the house of the LORD. He then breaks the second staff, Union, severing the brotherhood between Judah and Israel. The chapter closes with the commissioning of a</w:t>
      </w:r>
      <w:r>
        <w:t xml:space="preserve"> </w:t>
      </w:r>
      <w:r>
        <w:t xml:space="preserve">“worthless shepherd”</w:t>
      </w:r>
      <w:r>
        <w:t xml:space="preserve"> </w:t>
      </w:r>
      <w:r>
        <w:t xml:space="preserve">who abandons the flock — and the announcement of woe and judgment upon him.</w:t>
      </w:r>
    </w:p>
    <w:p>
      <w:pPr>
        <w:pStyle w:val="BodyText"/>
      </w:pPr>
      <w:r>
        <w:rPr>
          <w:b/>
          <w:bCs/>
        </w:rPr>
        <w:t xml:space="preserve">This Text — Intent</w:t>
      </w:r>
    </w:p>
    <w:p>
      <w:pPr>
        <w:pStyle w:val="BodyText"/>
      </w:pPr>
      <w:r>
        <w:t xml:space="preserve">God is confronting Israel with the full weight of its coming rejection of the true Shepherd — and with the consequences that follow. The chapter is not primarily predictive calculation (though its predictive precision is remarkable); it is a diagnostic exposure of the human heart’s capacity to value and then despise the one who comes to save it. God intends to produce in the reader a sober, grief-stricken recognition of the pattern: the true Shepherd is spurned and priced at slave-wages; the worthless shepherd is embraced instead; and judgment falls on both the flock and the shepherd who abandons it. The intended effect is not mere information about Israel’s future but a confrontation with the reader’s own capacity for the same rejection, and a call to recognize — and receive — the one Israel refused.</w:t>
      </w:r>
    </w:p>
    <w:p>
      <w:r>
        <w:pict>
          <v:rect style="width:0;height:1.5pt" o:hralign="center" o:hrstd="t" o:hr="t"/>
        </w:pict>
      </w:r>
    </w:p>
    <w:p>
      <w:pPr>
        <w:pStyle w:val="FirstParagraph"/>
      </w:pPr>
      <w:r>
        <w:rPr>
          <w:b/>
          <w:bCs/>
        </w:rPr>
        <w:t xml:space="preserve">Subject Sentence:</w:t>
      </w:r>
      <w:r>
        <w:t xml:space="preserve"> </w:t>
      </w:r>
      <w:r>
        <w:t xml:space="preserve">Israel prices and rejects the true Shepherd, choosing the worthless shepherd instead.</w:t>
      </w:r>
    </w:p>
    <w:p>
      <w:r>
        <w:pict>
          <v:rect style="width:0;height:1.5pt" o:hralign="center" o:hrstd="t" o:hr="t"/>
        </w:pict>
      </w:r>
    </w:p>
    <w:p>
      <w:pPr>
        <w:pStyle w:val="FirstParagraph"/>
      </w:pPr>
      <w:r>
        <w:rPr>
          <w:b/>
          <w:bCs/>
        </w:rPr>
        <w:t xml:space="preserve">Primary Claim:</w:t>
      </w:r>
      <w:r>
        <w:t xml:space="preserve"> </w:t>
      </w:r>
      <w:r>
        <w:t xml:space="preserve">God indicts humanity’s instinct to despise and discard the Shepherd who comes to save, and forewarns that embracing a worthless substitute brings only destruction — so that the reader would recognize and receive the one Israel refused.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Thirty Pieces of Silver and Its Referent</w:t>
      </w:r>
    </w:p>
    <w:p>
      <w:pPr>
        <w:pStyle w:val="BodyText"/>
      </w:pPr>
      <w:r>
        <w:t xml:space="preserve">The central interpretive pressure in Zechariah 11 is whether and how the thirty pieces of silver (v. 13) and the broader shepherd allegory connect to the New Testament’s use in Matthew 26–27, where the price of Judas’s betrayal and the subsequent purchase of the potter’s field (Matt. 27:3–10) is attributed to</w:t>
      </w:r>
      <w:r>
        <w:t xml:space="preserve"> </w:t>
      </w:r>
      <w:r>
        <w:t xml:space="preserve">“Jeremiah the prophet”</w:t>
      </w:r>
      <w:r>
        <w:t xml:space="preserve"> </w:t>
      </w:r>
      <w:r>
        <w:t xml:space="preserve">— a well-known textual puzzle. Matthew’s citation formula and the verbal and conceptual echoes with Zechariah 11:12–13 are unmistakable: the thirty pieces, the potter, the house of the LORD. The Reformed reading — followed by Calvin, Keil, and most grammatical-historical interpreters — takes the Matthew 27 citation as a combined allusion (Jeremiah as the lead book of the prophetic corpus in some first-century arrangements, with the specific verbal fulfillment drawn from Zechariah) and as a genuine typological-prophetic fulfillment. The Zechariah passage is itself a sign-act — not a strictly literal historical event but a symbolic commission — and Matthew identifies its fulfillment in the literal events of Judas’s betrayal, the thirty pieces, and the potter’s field. This reading is preferred because it honors both the literary character of Zechariah 11 (sign-act, prophetic drama) and Matthew’s own inspired interpretive move, without forcing either text into a mold it resists.</w:t>
      </w:r>
    </w:p>
    <w:p>
      <w:pPr>
        <w:pStyle w:val="BodyText"/>
      </w:pPr>
      <w:r>
        <w:t xml:space="preserve">Dispensational interpreters sometimes split the shepherds differently, reading three shepherds (v. 8) as three historical figures removed in the intertestamental period (various proposals include Onias III, Jason, and Menelaus, or the Maccabean-era priests), and reading the</w:t>
      </w:r>
      <w:r>
        <w:t xml:space="preserve"> </w:t>
      </w:r>
      <w:r>
        <w:t xml:space="preserve">“worthless shepherd”</w:t>
      </w:r>
      <w:r>
        <w:t xml:space="preserve"> </w:t>
      </w:r>
      <w:r>
        <w:t xml:space="preserve">as a future Antichrist figure in the tribulation period rather than a pattern fulfilled in first-century leadership. This reading over-specifies what the text leaves vague (the three shepherds in v. 8 are not identified) and imports a tribulation framework not present in the text. The Reformed reading allows the worthless shepherd figure to have both a near-historical referent and an eschatological dimension without requiring a literal future individual. The text’s own indeterminacy about identities should be honored, not resolved by external systems.</w:t>
      </w:r>
    </w:p>
    <w:p>
      <w:pPr>
        <w:pStyle w:val="BodyText"/>
      </w:pPr>
      <w:r>
        <w:t xml:space="preserve">Wesleyan and general evangelical readings sometimes flatten the passage into a general lesson about leadership responsibility — good shepherds versus bad shepherds — and apply it primarily to clergy accountability. This is not wrong as far as it goes, but it misses the passage’s Christological axis entirely: the true Shepherd’s rejection at the price of thirty pieces of silver, the treasury, the potter — these details are too precise and too fully realized in Matthew 27 to be treated as general leadership principles. The passage is making a claim about Israel’s rejection of God’s own representative, not merely illustrating pastoral failure.</w:t>
      </w:r>
    </w:p>
    <w:p>
      <w:pPr>
        <w:pStyle w:val="BodyText"/>
      </w:pPr>
      <w:r>
        <w:rPr>
          <w:b/>
          <w:bCs/>
        </w:rPr>
        <w:t xml:space="preserve">The</w:t>
      </w:r>
      <w:r>
        <w:rPr>
          <w:b/>
          <w:bCs/>
        </w:rPr>
        <w:t xml:space="preserve"> </w:t>
      </w:r>
      <w:r>
        <w:rPr>
          <w:b/>
          <w:bCs/>
        </w:rPr>
        <w:t xml:space="preserve">“Covenant with the Nations”</w:t>
      </w:r>
      <w:r>
        <w:rPr>
          <w:b/>
          <w:bCs/>
        </w:rPr>
        <w:t xml:space="preserve"> </w:t>
      </w:r>
      <w:r>
        <w:rPr>
          <w:b/>
          <w:bCs/>
        </w:rPr>
        <w:t xml:space="preserve">(v. 10)</w:t>
      </w:r>
    </w:p>
    <w:p>
      <w:pPr>
        <w:pStyle w:val="BodyText"/>
      </w:pPr>
      <w:r>
        <w:t xml:space="preserve">The breaking of the staff Favor to annul</w:t>
      </w:r>
      <w:r>
        <w:t xml:space="preserve"> </w:t>
      </w:r>
      <w:r>
        <w:t xml:space="preserve">“the covenant I had made with all the peoples”</w:t>
      </w:r>
      <w:r>
        <w:t xml:space="preserve"> </w:t>
      </w:r>
      <w:r>
        <w:t xml:space="preserve">(v. 10) raises the question: what covenant? Some take this as a general providential restraint on the nations’ violence against Israel — a protective hedge. Others, including some covenantal interpreters, see an allusion to the Mosaic covenant. The former reading is more contextually natural: the chapter frames Israel’s situation as one of international exposure and vulnerability, and the breaking of Favor signals the withdrawal of divine protection rather than the annulment of a specifically named covenant. The Reformed reading understands the breaking of Favor as God’s judicial withdrawal of covenantal grace from a people that spurned the Shepherd — a pattern consistent with Hosea, Amos, and the prophetic tradition of covenant lawsuit.</w:t>
      </w:r>
    </w:p>
    <w:p>
      <w:pPr>
        <w:pStyle w:val="BodyText"/>
      </w:pPr>
      <w:r>
        <w:rPr>
          <w:b/>
          <w:bCs/>
        </w:rPr>
        <w:t xml:space="preserve">Verse 8 — The Three Shepherds</w:t>
      </w:r>
    </w:p>
    <w:p>
      <w:pPr>
        <w:pStyle w:val="BodyText"/>
      </w:pPr>
      <w:r>
        <w:t xml:space="preserve">The three shepherds</w:t>
      </w:r>
      <w:r>
        <w:t xml:space="preserve"> </w:t>
      </w:r>
      <w:r>
        <w:t xml:space="preserve">“removed in one month”</w:t>
      </w:r>
      <w:r>
        <w:t xml:space="preserve"> </w:t>
      </w:r>
      <w:r>
        <w:t xml:space="preserve">(v. 8) are among the most debated details in all of the Minor Prophets. Over forty identifications have been proposed across the history of interpretation. The Reformed and grammatical-historical position is to acknowledge honest uncertainty here: the text does not identify them, and the sign-act character of the passage means the specificity may be literary-dramatic rather than strictly referential. The important exegetical move is not to let uncertainty about v. 8 derail the chapter’s clear macro-claim. Calvin himself acknowledged the difficulty and moved on. The preacher should do the same.</w:t>
      </w:r>
    </w:p>
    <w:p>
      <w:pPr>
        <w:pStyle w:val="BodyText"/>
      </w:pPr>
      <w:r>
        <w:rPr>
          <w:b/>
          <w:bCs/>
        </w:rPr>
        <w:t xml:space="preserve">Reformed Verdict</w:t>
      </w:r>
    </w:p>
    <w:p>
      <w:pPr>
        <w:pStyle w:val="BodyText"/>
      </w:pPr>
      <w:r>
        <w:t xml:space="preserve">Zechariah 11 is a prophetic sign-act of Israel’s rejection of the true Shepherd, priced at thirty pieces of silver — a rejection God foresaw, forewarned, and permitted — fulfilled paradigmatically and literally in the betrayal and death of Jesus Christ. The worthless shepherd represents the pattern of leadership Israel chose instead: abandonment disguised as authority. The chapter functions as both a covenant lawsuit (God’s indictment of Israel’s shepherds and flock) and a prophetic preparation for the gospel’s central scandal — that the one who came to save was valued and discarded at slave-price.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Matthew 26:15; 27:3–10</w:t>
      </w:r>
      <w:r>
        <w:t xml:space="preserve"> </w:t>
      </w:r>
      <w:r>
        <w:t xml:space="preserve">— Judas’s betrayal for thirty pieces of silver and the subsequent purchase of the potter’s field fulfills Zechariah 11:12–13 with precision; Matthew’s inspired citation confirms the Christological referent of the shepherd sign-act.</w:t>
      </w:r>
    </w:p>
    <w:p>
      <w:pPr>
        <w:numPr>
          <w:ilvl w:val="0"/>
          <w:numId w:val="1001"/>
        </w:numPr>
      </w:pPr>
      <w:r>
        <w:rPr>
          <w:b/>
          <w:bCs/>
        </w:rPr>
        <w:t xml:space="preserve">Ezekiel 34</w:t>
      </w:r>
      <w:r>
        <w:t xml:space="preserve"> </w:t>
      </w:r>
      <w:r>
        <w:t xml:space="preserve">— The LORD’s extended indictment of Israel’s false shepherds and his promise to shepherd his flock himself; provides the direct covenantal background for Zechariah 11’s contrast between the true and worthless shepherd, and grounds the passage’s claim in the prophetic covenant lawsuit tradition.</w:t>
      </w:r>
    </w:p>
    <w:p>
      <w:pPr>
        <w:numPr>
          <w:ilvl w:val="0"/>
          <w:numId w:val="1001"/>
        </w:numPr>
      </w:pPr>
      <w:r>
        <w:rPr>
          <w:b/>
          <w:bCs/>
        </w:rPr>
        <w:t xml:space="preserve">John 10:11–15</w:t>
      </w:r>
      <w:r>
        <w:t xml:space="preserve"> </w:t>
      </w:r>
      <w:r>
        <w:t xml:space="preserve">— Jesus as the Good Shepherd who lays down his life for the sheep, in explicit contrast to the hired hand who abandons the flock; fulfills the Zechariah 11 commission of the true Shepherd and stands as the positive counterpart to the worthless shepherd’s woe.</w:t>
      </w:r>
    </w:p>
    <w:p>
      <w:pPr>
        <w:numPr>
          <w:ilvl w:val="0"/>
          <w:numId w:val="1001"/>
        </w:numPr>
      </w:pPr>
      <w:r>
        <w:rPr>
          <w:b/>
          <w:bCs/>
        </w:rPr>
        <w:t xml:space="preserve">Isaiah 53:3</w:t>
      </w:r>
      <w:r>
        <w:t xml:space="preserve"> </w:t>
      </w:r>
      <w:r>
        <w:t xml:space="preserve">—</w:t>
      </w:r>
      <w:r>
        <w:t xml:space="preserve"> </w:t>
      </w:r>
      <w:r>
        <w:t xml:space="preserve">“He was despised and rejected by men”</w:t>
      </w:r>
      <w:r>
        <w:t xml:space="preserve"> </w:t>
      </w:r>
      <w:r>
        <w:t xml:space="preserve">— the Servant is valued at nothing, an exact thematic parallel to the thirty-piece contempt price; establishes the broader suffering-servant pattern that Zechariah 11 inhabits.</w:t>
      </w:r>
    </w:p>
    <w:p>
      <w:pPr>
        <w:numPr>
          <w:ilvl w:val="0"/>
          <w:numId w:val="1001"/>
        </w:numPr>
      </w:pPr>
      <w:r>
        <w:rPr>
          <w:b/>
          <w:bCs/>
        </w:rPr>
        <w:t xml:space="preserve">Jeremiah 19:1–13</w:t>
      </w:r>
      <w:r>
        <w:t xml:space="preserve"> </w:t>
      </w:r>
      <w:r>
        <w:t xml:space="preserve">— The potter’s field and the valley of slaughter; provides the Jeremianic background Matthew combines with Zechariah 11, and roots the</w:t>
      </w:r>
      <w:r>
        <w:t xml:space="preserve"> </w:t>
      </w:r>
      <w:r>
        <w:t xml:space="preserve">“potter”</w:t>
      </w:r>
      <w:r>
        <w:t xml:space="preserve"> </w:t>
      </w:r>
      <w:r>
        <w:t xml:space="preserve">image in the prophetic tradition of divine judgment on a city that rejected God’s word.</w:t>
      </w:r>
    </w:p>
    <w:p>
      <w:r>
        <w:pict>
          <v:rect style="width:0;height:1.5pt" o:hralign="center" o:hrstd="t" o:hr="t"/>
        </w:pict>
      </w:r>
    </w:p>
    <w:bookmarkEnd w:id="11"/>
    <w:bookmarkStart w:id="12" w:name="aim"/>
    <w:p>
      <w:pPr>
        <w:pStyle w:val="Heading2"/>
      </w:pPr>
      <w:r>
        <w:t xml:space="preserve">Aim</w:t>
      </w:r>
    </w:p>
    <w:p>
      <w:pPr>
        <w:pStyle w:val="FirstParagraph"/>
      </w:pPr>
      <w:r>
        <w:t xml:space="preserve">To confront the reader with the full scandal of Israel’s rejection of the true Shepherd — its Christological fulfillment, its diagnostic exposure of the human heart, and its urgent call to receive the one whom the flock despised — so that the reader neither repeats the rejection nor mistakes the worthless shepherd for the true one.</w:t>
      </w:r>
    </w:p>
    <w:p>
      <w:r>
        <w:pict>
          <v:rect style="width:0;height:1.5pt" o:hralign="center" o:hrstd="t" o:hr="t"/>
        </w:pict>
      </w:r>
    </w:p>
    <w:bookmarkEnd w:id="12"/>
    <w:bookmarkStart w:id="13"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Lament/taunt song: Lebanon, Bashan, Jordan thickets are destroyed; shepherds wail; lions roar</w:t>
            </w:r>
          </w:p>
        </w:tc>
        <w:tc>
          <w:tcPr/>
          <w:p>
            <w:pPr>
              <w:pStyle w:val="Compact"/>
            </w:pPr>
            <w:r>
              <w:t xml:space="preserve">Opening dirge sets the tone of judgment and devastation; the pride of the land falls</w:t>
            </w:r>
          </w:p>
        </w:tc>
      </w:tr>
      <w:tr>
        <w:tc>
          <w:tcPr/>
          <w:p>
            <w:pPr>
              <w:pStyle w:val="Compact"/>
            </w:pPr>
            <w:r>
              <w:t xml:space="preserve">4–5</w:t>
            </w:r>
          </w:p>
        </w:tc>
        <w:tc>
          <w:tcPr/>
          <w:p>
            <w:pPr>
              <w:pStyle w:val="Compact"/>
            </w:pPr>
            <w:r>
              <w:t xml:space="preserve">LORD commissions Zechariah: shepherd the flock doomed to slaughter; their buyers slaughter without guilt; their sellers bless the LORD for profit</w:t>
            </w:r>
          </w:p>
        </w:tc>
        <w:tc>
          <w:tcPr/>
          <w:p>
            <w:pPr>
              <w:pStyle w:val="Compact"/>
            </w:pPr>
            <w:r>
              <w:t xml:space="preserve">Establishes the flock’s condition: exposed, exploited, unloved by those who traffic them</w:t>
            </w:r>
          </w:p>
        </w:tc>
      </w:tr>
      <w:tr>
        <w:tc>
          <w:tcPr/>
          <w:p>
            <w:pPr>
              <w:pStyle w:val="Compact"/>
            </w:pPr>
            <w:r>
              <w:t xml:space="preserve">6</w:t>
            </w:r>
          </w:p>
        </w:tc>
        <w:tc>
          <w:tcPr/>
          <w:p>
            <w:pPr>
              <w:pStyle w:val="Compact"/>
            </w:pPr>
            <w:r>
              <w:t xml:space="preserve">The LORD declares he will no longer have pity on the inhabitants of the land; he will deliver them each into another’s hand and into the king’s hand</w:t>
            </w:r>
          </w:p>
        </w:tc>
        <w:tc>
          <w:tcPr/>
          <w:p>
            <w:pPr>
              <w:pStyle w:val="Compact"/>
            </w:pPr>
            <w:r>
              <w:t xml:space="preserve">Theological center of the commission: pity is being withdrawn; the flock’s destruction is judicially permitted</w:t>
            </w:r>
          </w:p>
        </w:tc>
      </w:tr>
      <w:tr>
        <w:tc>
          <w:tcPr/>
          <w:p>
            <w:pPr>
              <w:pStyle w:val="Compact"/>
            </w:pPr>
            <w:r>
              <w:t xml:space="preserve">7</w:t>
            </w:r>
          </w:p>
        </w:tc>
        <w:tc>
          <w:tcPr/>
          <w:p>
            <w:pPr>
              <w:pStyle w:val="Compact"/>
            </w:pPr>
            <w:r>
              <w:t xml:space="preserve">Zechariah shepherds the flock, particularly the afflicted; takes two staffs: Favor (Grace) and Union</w:t>
            </w:r>
          </w:p>
        </w:tc>
        <w:tc>
          <w:tcPr/>
          <w:p>
            <w:pPr>
              <w:pStyle w:val="Compact"/>
            </w:pPr>
            <w:r>
              <w:t xml:space="preserve">Sign-act begins; two staffs symbolize two aspects of God’s covenantal relationship with Israel</w:t>
            </w:r>
          </w:p>
        </w:tc>
      </w:tr>
      <w:tr>
        <w:tc>
          <w:tcPr/>
          <w:p>
            <w:pPr>
              <w:pStyle w:val="Compact"/>
            </w:pPr>
            <w:r>
              <w:t xml:space="preserve">8</w:t>
            </w:r>
          </w:p>
        </w:tc>
        <w:tc>
          <w:tcPr/>
          <w:p>
            <w:pPr>
              <w:pStyle w:val="Compact"/>
            </w:pPr>
            <w:r>
              <w:t xml:space="preserve">Zechariah removes three shepherds in one month; the flock detests him; he detests the flock in return</w:t>
            </w:r>
          </w:p>
        </w:tc>
        <w:tc>
          <w:tcPr/>
          <w:p>
            <w:pPr>
              <w:pStyle w:val="Compact"/>
            </w:pPr>
            <w:r>
              <w:t xml:space="preserve">The most disputed verse; mutual rejection between shepherd and flock is the key dynamic</w:t>
            </w:r>
          </w:p>
        </w:tc>
      </w:tr>
      <w:tr>
        <w:tc>
          <w:tcPr/>
          <w:p>
            <w:pPr>
              <w:pStyle w:val="Compact"/>
            </w:pPr>
            <w:r>
              <w:t xml:space="preserve">9</w:t>
            </w:r>
          </w:p>
        </w:tc>
        <w:tc>
          <w:tcPr/>
          <w:p>
            <w:pPr>
              <w:pStyle w:val="Compact"/>
            </w:pPr>
            <w:r>
              <w:t xml:space="preserve">Zechariah announces withdrawal: let the dying die, the perishing perish, the survivors devour one another</w:t>
            </w:r>
          </w:p>
        </w:tc>
        <w:tc>
          <w:tcPr/>
          <w:p>
            <w:pPr>
              <w:pStyle w:val="Compact"/>
            </w:pPr>
            <w:r>
              <w:t xml:space="preserve">Judicial abandonment — the shepherd ceases to protect when the flock rejects him</w:t>
            </w:r>
          </w:p>
        </w:tc>
      </w:tr>
      <w:tr>
        <w:tc>
          <w:tcPr/>
          <w:p>
            <w:pPr>
              <w:pStyle w:val="Compact"/>
            </w:pPr>
            <w:r>
              <w:t xml:space="preserve">10</w:t>
            </w:r>
          </w:p>
        </w:tc>
        <w:tc>
          <w:tcPr/>
          <w:p>
            <w:pPr>
              <w:pStyle w:val="Compact"/>
            </w:pPr>
            <w:r>
              <w:t xml:space="preserve">Zechariah breaks the staff Favor, annulling the covenant with all the peoples</w:t>
            </w:r>
          </w:p>
        </w:tc>
        <w:tc>
          <w:tcPr/>
          <w:p>
            <w:pPr>
              <w:pStyle w:val="Compact"/>
            </w:pPr>
            <w:r>
              <w:t xml:space="preserve">First staff broken: divine protection and favor withdrawn; the flock is exposed to the nations</w:t>
            </w:r>
          </w:p>
        </w:tc>
      </w:tr>
      <w:tr>
        <w:tc>
          <w:tcPr/>
          <w:p>
            <w:pPr>
              <w:pStyle w:val="Compact"/>
            </w:pPr>
            <w:r>
              <w:t xml:space="preserve">11</w:t>
            </w:r>
          </w:p>
        </w:tc>
        <w:tc>
          <w:tcPr/>
          <w:p>
            <w:pPr>
              <w:pStyle w:val="Compact"/>
            </w:pPr>
            <w:r>
              <w:t xml:space="preserve">The afflicted of the flock recognize the word of the LORD in this action</w:t>
            </w:r>
          </w:p>
        </w:tc>
        <w:tc>
          <w:tcPr/>
          <w:p>
            <w:pPr>
              <w:pStyle w:val="Compact"/>
            </w:pPr>
            <w:r>
              <w:t xml:space="preserve">A remnant perceives the sign; the afflicted understand what the flock at large refuses</w:t>
            </w:r>
          </w:p>
        </w:tc>
      </w:tr>
      <w:tr>
        <w:tc>
          <w:tcPr/>
          <w:p>
            <w:pPr>
              <w:pStyle w:val="Compact"/>
            </w:pPr>
            <w:r>
              <w:t xml:space="preserve">12–13</w:t>
            </w:r>
          </w:p>
        </w:tc>
        <w:tc>
          <w:tcPr/>
          <w:p>
            <w:pPr>
              <w:pStyle w:val="Compact"/>
            </w:pPr>
            <w:r>
              <w:t xml:space="preserve">Zechariah asks for wages; the flock pays thirty pieces of silver; the LORD calls it a</w:t>
            </w:r>
            <w:r>
              <w:t xml:space="preserve"> </w:t>
            </w:r>
            <w:r>
              <w:t xml:space="preserve">“handsome price”</w:t>
            </w:r>
            <w:r>
              <w:t xml:space="preserve"> </w:t>
            </w:r>
            <w:r>
              <w:t xml:space="preserve">(ironic); Zechariah throws it to the potter in the house of the LORD</w:t>
            </w:r>
          </w:p>
        </w:tc>
        <w:tc>
          <w:tcPr/>
          <w:p>
            <w:pPr>
              <w:pStyle w:val="Compact"/>
            </w:pPr>
            <w:r>
              <w:t xml:space="preserve">The contempt price — the wage paid for the shepherd’s service; the treasury/potter connection; the central prophetic fulfillment node</w:t>
            </w:r>
          </w:p>
        </w:tc>
      </w:tr>
      <w:tr>
        <w:tc>
          <w:tcPr/>
          <w:p>
            <w:pPr>
              <w:pStyle w:val="Compact"/>
            </w:pPr>
            <w:r>
              <w:t xml:space="preserve">14</w:t>
            </w:r>
          </w:p>
        </w:tc>
        <w:tc>
          <w:tcPr/>
          <w:p>
            <w:pPr>
              <w:pStyle w:val="Compact"/>
            </w:pPr>
            <w:r>
              <w:t xml:space="preserve">Zechariah breaks the second staff, Union, severing the brotherhood between Judah and Israel</w:t>
            </w:r>
          </w:p>
        </w:tc>
        <w:tc>
          <w:tcPr/>
          <w:p>
            <w:pPr>
              <w:pStyle w:val="Compact"/>
            </w:pPr>
            <w:r>
              <w:t xml:space="preserve">Second staff broken: national unity/covenant brotherhood ends; the community fractures</w:t>
            </w:r>
          </w:p>
        </w:tc>
      </w:tr>
      <w:tr>
        <w:tc>
          <w:tcPr/>
          <w:p>
            <w:pPr>
              <w:pStyle w:val="Compact"/>
            </w:pPr>
            <w:r>
              <w:t xml:space="preserve">15–16</w:t>
            </w:r>
          </w:p>
        </w:tc>
        <w:tc>
          <w:tcPr/>
          <w:p>
            <w:pPr>
              <w:pStyle w:val="Compact"/>
            </w:pPr>
            <w:r>
              <w:t xml:space="preserve">LORD commissions Zechariah again: take the equipment of a worthless shepherd; the LORD will raise up a worthless shepherd who does not care for the lost, heal the sick, feed the healthy, or sustain the sound — but devours the flock</w:t>
            </w:r>
          </w:p>
        </w:tc>
        <w:tc>
          <w:tcPr/>
          <w:p>
            <w:pPr>
              <w:pStyle w:val="Compact"/>
            </w:pPr>
            <w:r>
              <w:t xml:space="preserve">The worthless shepherd is not accidental; God raises him as judgment on a people who rejected the true shepherd</w:t>
            </w:r>
          </w:p>
        </w:tc>
      </w:tr>
      <w:tr>
        <w:tc>
          <w:tcPr/>
          <w:p>
            <w:pPr>
              <w:pStyle w:val="Compact"/>
            </w:pPr>
            <w:r>
              <w:t xml:space="preserve">17</w:t>
            </w:r>
          </w:p>
        </w:tc>
        <w:tc>
          <w:tcPr/>
          <w:p>
            <w:pPr>
              <w:pStyle w:val="Compact"/>
            </w:pPr>
            <w:r>
              <w:t xml:space="preserve">Woe oracle against the worthless shepherd: his arm and right eye will wither</w:t>
            </w:r>
          </w:p>
        </w:tc>
        <w:tc>
          <w:tcPr/>
          <w:p>
            <w:pPr>
              <w:pStyle w:val="Compact"/>
            </w:pPr>
            <w:r>
              <w:t xml:space="preserve">Judgment falls on the worthless shepherd himself; he is not the solution — he shares in the destruction he embodies</w:t>
            </w:r>
          </w:p>
        </w:tc>
      </w:tr>
    </w:tbl>
    <w:p>
      <w:r>
        <w:pict>
          <v:rect style="width:0;height:1.5pt" o:hralign="center" o:hrstd="t" o:hr="t"/>
        </w:pict>
      </w:r>
    </w:p>
    <w:bookmarkEnd w:id="13"/>
    <w:bookmarkStart w:id="14"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Dirge: The Land’s Pride Falls</w:t>
            </w:r>
          </w:p>
        </w:tc>
      </w:tr>
      <w:tr>
        <w:tc>
          <w:tcPr/>
          <w:p>
            <w:pPr>
              <w:pStyle w:val="Compact"/>
            </w:pPr>
            <w:r>
              <w:t xml:space="preserve">2</w:t>
            </w:r>
          </w:p>
        </w:tc>
        <w:tc>
          <w:tcPr/>
          <w:p>
            <w:pPr>
              <w:pStyle w:val="Compact"/>
            </w:pPr>
            <w:r>
              <w:t xml:space="preserve">4–9</w:t>
            </w:r>
          </w:p>
        </w:tc>
        <w:tc>
          <w:tcPr/>
          <w:p>
            <w:pPr>
              <w:pStyle w:val="Compact"/>
            </w:pPr>
            <w:r>
              <w:t xml:space="preserve">The Commission: The True Shepherd and the Flock That Rejects Him</w:t>
            </w:r>
          </w:p>
        </w:tc>
      </w:tr>
      <w:tr>
        <w:tc>
          <w:tcPr/>
          <w:p>
            <w:pPr>
              <w:pStyle w:val="Compact"/>
            </w:pPr>
            <w:r>
              <w:t xml:space="preserve">3</w:t>
            </w:r>
          </w:p>
        </w:tc>
        <w:tc>
          <w:tcPr/>
          <w:p>
            <w:pPr>
              <w:pStyle w:val="Compact"/>
            </w:pPr>
            <w:r>
              <w:t xml:space="preserve">10–14</w:t>
            </w:r>
          </w:p>
        </w:tc>
        <w:tc>
          <w:tcPr/>
          <w:p>
            <w:pPr>
              <w:pStyle w:val="Compact"/>
            </w:pPr>
            <w:r>
              <w:t xml:space="preserve">The Broken Staffs: Favor and Union Withdrawn</w:t>
            </w:r>
          </w:p>
        </w:tc>
      </w:tr>
      <w:tr>
        <w:tc>
          <w:tcPr/>
          <w:p>
            <w:pPr>
              <w:pStyle w:val="Compact"/>
            </w:pPr>
            <w:r>
              <w:t xml:space="preserve">4</w:t>
            </w:r>
          </w:p>
        </w:tc>
        <w:tc>
          <w:tcPr/>
          <w:p>
            <w:pPr>
              <w:pStyle w:val="Compact"/>
            </w:pPr>
            <w:r>
              <w:t xml:space="preserve">12–13</w:t>
            </w:r>
          </w:p>
        </w:tc>
        <w:tc>
          <w:tcPr/>
          <w:p>
            <w:pPr>
              <w:pStyle w:val="Compact"/>
            </w:pPr>
            <w:r>
              <w:t xml:space="preserve">The Contempt Price: Thirty Pieces of Silver and the Potter</w:t>
            </w:r>
          </w:p>
        </w:tc>
      </w:tr>
      <w:tr>
        <w:tc>
          <w:tcPr/>
          <w:p>
            <w:pPr>
              <w:pStyle w:val="Compact"/>
            </w:pPr>
            <w:r>
              <w:t xml:space="preserve">5</w:t>
            </w:r>
          </w:p>
        </w:tc>
        <w:tc>
          <w:tcPr/>
          <w:p>
            <w:pPr>
              <w:pStyle w:val="Compact"/>
            </w:pPr>
            <w:r>
              <w:t xml:space="preserve">15–16</w:t>
            </w:r>
          </w:p>
        </w:tc>
        <w:tc>
          <w:tcPr/>
          <w:p>
            <w:pPr>
              <w:pStyle w:val="Compact"/>
            </w:pPr>
            <w:r>
              <w:t xml:space="preserve">The Worthless Shepherd: Judgment Wearing the Form of Leadership</w:t>
            </w:r>
          </w:p>
        </w:tc>
      </w:tr>
      <w:tr>
        <w:tc>
          <w:tcPr/>
          <w:p>
            <w:pPr>
              <w:pStyle w:val="Compact"/>
            </w:pPr>
            <w:r>
              <w:t xml:space="preserve">6</w:t>
            </w:r>
          </w:p>
        </w:tc>
        <w:tc>
          <w:tcPr/>
          <w:p>
            <w:pPr>
              <w:pStyle w:val="Compact"/>
            </w:pPr>
            <w:r>
              <w:t xml:space="preserve">17</w:t>
            </w:r>
          </w:p>
        </w:tc>
        <w:tc>
          <w:tcPr/>
          <w:p>
            <w:pPr>
              <w:pStyle w:val="Compact"/>
            </w:pPr>
            <w:r>
              <w:t xml:space="preserve">The Woe: The Worthless Shepherd’s Own Destruction</w:t>
            </w:r>
          </w:p>
        </w:tc>
      </w:tr>
    </w:tbl>
    <w:p>
      <w:r>
        <w:pict>
          <v:rect style="width:0;height:1.5pt" o:hralign="center" o:hrstd="t" o:hr="t"/>
        </w:pict>
      </w:r>
    </w:p>
    <w:bookmarkEnd w:id="14"/>
    <w:bookmarkStart w:id="15"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Israel prices and rejects the true Shepherd, choosing the worthless shepherd instead.</w:t>
      </w:r>
    </w:p>
    <w:p>
      <w:pPr>
        <w:pStyle w:val="BodyText"/>
      </w:pPr>
      <w:r>
        <w:rPr>
          <w:b/>
          <w:bCs/>
        </w:rPr>
        <w:t xml:space="preserve">Primary Claim:</w:t>
      </w:r>
      <w:r>
        <w:t xml:space="preserve"> </w:t>
      </w:r>
      <w:r>
        <w:t xml:space="preserve">God indicts humanity’s instinct to despise and discard the Shepherd who comes to save, and forewarns that embracing a worthless substitute brings only destruction — so that the reader would recognize and receive the one Israel refused.</w:t>
      </w:r>
    </w:p>
    <w:p>
      <w:r>
        <w:pict>
          <v:rect style="width:0;height:1.5pt" o:hralign="center" o:hrstd="t" o:hr="t"/>
        </w:pict>
      </w:r>
    </w:p>
    <w:bookmarkEnd w:id="15"/>
    <w:bookmarkStart w:id="16" w:name="applications"/>
    <w:p>
      <w:pPr>
        <w:pStyle w:val="Heading2"/>
      </w:pPr>
      <w:r>
        <w:t xml:space="preserve">Applications</w:t>
      </w:r>
    </w:p>
    <w:p>
      <w:pPr>
        <w:pStyle w:val="FirstParagraph"/>
      </w:pPr>
      <w:r>
        <w:rPr>
          <w:b/>
          <w:bCs/>
        </w:rPr>
        <w:t xml:space="preserve">1. Recognize the price you assign to Christ.</w:t>
      </w:r>
      <w:r>
        <w:t xml:space="preserve"> </w:t>
      </w:r>
      <w:r>
        <w:rPr>
          <w:i/>
          <w:iCs/>
        </w:rPr>
        <w:t xml:space="preserve">(Mind/belief)</w:t>
      </w:r>
      <w:r>
        <w:t xml:space="preserve"> </w:t>
      </w:r>
      <w:r>
        <w:t xml:space="preserve">Thirty pieces of silver was the compensation owed for a gored slave (Exodus 21:32) — the lowest valuation the law recognized for a human life. Israel did not reject Christ in a moment of passion; they priced him. The question Zechariah 11 presses on every reader is not merely</w:t>
      </w:r>
      <w:r>
        <w:t xml:space="preserve"> </w:t>
      </w:r>
      <w:r>
        <w:t xml:space="preserve">“do you believe in Jesus?”</w:t>
      </w:r>
      <w:r>
        <w:t xml:space="preserve"> </w:t>
      </w:r>
      <w:r>
        <w:t xml:space="preserve">but</w:t>
      </w:r>
      <w:r>
        <w:t xml:space="preserve"> </w:t>
      </w:r>
      <w:r>
        <w:t xml:space="preserve">“what is he worth to you in the calculus of your actual life?”</w:t>
      </w:r>
      <w:r>
        <w:t xml:space="preserve"> </w:t>
      </w:r>
      <w:r>
        <w:t xml:space="preserve">When comfort, reputation, financial security, or relational ease consistently outweigh obedience, the flock has priced the Shepherd at thirty pieces again. Name the specific thing you are holding at higher value than Christ’s call on your life this week, and call it what it is: a contempt price.</w:t>
      </w:r>
    </w:p>
    <w:p>
      <w:pPr>
        <w:pStyle w:val="BodyText"/>
      </w:pPr>
      <w:r>
        <w:rPr>
          <w:b/>
          <w:bCs/>
        </w:rPr>
        <w:t xml:space="preserve">2. Grieve the pattern of rejection that runs through the human heart.</w:t>
      </w:r>
      <w:r>
        <w:t xml:space="preserve"> </w:t>
      </w:r>
      <w:r>
        <w:rPr>
          <w:i/>
          <w:iCs/>
        </w:rPr>
        <w:t xml:space="preserve">(Affections/worship)</w:t>
      </w:r>
      <w:r>
        <w:t xml:space="preserve"> </w:t>
      </w:r>
      <w:r>
        <w:t xml:space="preserve">Zechariah 11 is not a chapter about bad people doing a terrible thing — it is a chapter about a flock doing what flocks do when they prefer their autonomy to their Shepherd. The proper emotional posture before this text is not indignation toward first-century Israel but grief — the grief of recognizing one’s own capacity for exactly this rejection. Let the cross feel what it is: not only the place where God’s justice was satisfied, but the place where the human heart’s deepest hostility to God was fully exposed. Worship flows from grief here — grief at what we are, wonder at what he still chose to do.</w:t>
      </w:r>
    </w:p>
    <w:p>
      <w:pPr>
        <w:pStyle w:val="BodyText"/>
      </w:pPr>
      <w:r>
        <w:rPr>
          <w:b/>
          <w:bCs/>
        </w:rPr>
        <w:t xml:space="preserve">3. Do not mistake the worthless shepherd for a safe alternative.</w:t>
      </w:r>
      <w:r>
        <w:t xml:space="preserve"> </w:t>
      </w:r>
      <w:r>
        <w:rPr>
          <w:i/>
          <w:iCs/>
        </w:rPr>
        <w:t xml:space="preserve">(Mind/belief)</w:t>
      </w:r>
      <w:r>
        <w:t xml:space="preserve"> </w:t>
      </w:r>
      <w:r>
        <w:t xml:space="preserve">The worthless shepherd in Zechariah 11 is not an obvious villain — he is a commissioned figure, equipped with a shepherd’s tools (v. 15), recognizable as a leader. The flock that rejects the true Shepherd does not wander into leaderlessness; it finds another shepherd. Every generation faces the same choice: the true Shepherd who demands everything and gives more, or the worthless shepherd who demands nothing and ultimately devours. Identify concretely the voices, systems, ideologies, or communities that offer shepherding without cost — the leadership that flatters rather than forms, that soothes rather than saves — and evaluate them against the standard of John 10.</w:t>
      </w:r>
    </w:p>
    <w:p>
      <w:pPr>
        <w:pStyle w:val="BodyText"/>
      </w:pPr>
      <w:r>
        <w:rPr>
          <w:b/>
          <w:bCs/>
        </w:rPr>
        <w:t xml:space="preserve">4. Receive the protection you cannot manufacture.</w:t>
      </w:r>
      <w:r>
        <w:t xml:space="preserve"> </w:t>
      </w:r>
      <w:r>
        <w:rPr>
          <w:i/>
          <w:iCs/>
        </w:rPr>
        <w:t xml:space="preserve">(Affections/worship)</w:t>
      </w:r>
      <w:r>
        <w:t xml:space="preserve"> </w:t>
      </w:r>
      <w:r>
        <w:t xml:space="preserve">The breaking of the staff Favor (v. 10) signals the withdrawal of divine protection — the covenantal hedge removed from a people who despised the Shepherd. The reverse implication is the gospel’s great assurance: those who receive the true Shepherd live under Favor — under the ongoing, active, covenantal protection of the one who laid down his life for the sheep. This is not a passive or merely forensic reality; it is meant to produce a daily, affective orientation of rest and security. Come to prayer and to the word this week not as a duty but as a sheep returning to the Shepherd under whose protection you actually live.</w:t>
      </w:r>
    </w:p>
    <w:p>
      <w:pPr>
        <w:pStyle w:val="BodyText"/>
      </w:pPr>
      <w:r>
        <w:rPr>
          <w:b/>
          <w:bCs/>
        </w:rPr>
        <w:t xml:space="preserve">5. Stand with the afflicted who recognize the sign.</w:t>
      </w:r>
      <w:r>
        <w:t xml:space="preserve"> </w:t>
      </w:r>
      <w:r>
        <w:rPr>
          <w:i/>
          <w:iCs/>
        </w:rPr>
        <w:t xml:space="preserve">(Will/behavior)</w:t>
      </w:r>
      <w:r>
        <w:t xml:space="preserve"> </w:t>
      </w:r>
      <w:r>
        <w:t xml:space="preserve">Verse 11 notes that</w:t>
      </w:r>
      <w:r>
        <w:t xml:space="preserve"> </w:t>
      </w:r>
      <w:r>
        <w:t xml:space="preserve">“the afflicted of the flock who were watching”</w:t>
      </w:r>
      <w:r>
        <w:t xml:space="preserve"> </w:t>
      </w:r>
      <w:r>
        <w:t xml:space="preserve">recognized the word of the LORD when the staff Favor was broken. In every age, it is the afflicted — those stripped of the illusion that the world will provide — who most clearly see what the comfortable miss. This has practical implications for the shape of Christian community: those who have suffered most are often the most reliable interpreters of what God is doing. Seek out the afflicted in your congregation and in your life. Listen to them. Position yourself close enough to suffering — your own and others’ — that you develop the eyes of the remnant rather than the blindness of the self-sufficient flock.</w:t>
      </w:r>
    </w:p>
    <w:p>
      <w:r>
        <w:pict>
          <v:rect style="width:0;height:1.5pt" o:hralign="center" o:hrstd="t" o:hr="t"/>
        </w:pict>
      </w:r>
    </w:p>
    <w:bookmarkEnd w:id="16"/>
    <w:bookmarkStart w:id="17" w:name="theological-importance"/>
    <w:p>
      <w:pPr>
        <w:pStyle w:val="Heading2"/>
      </w:pPr>
      <w:r>
        <w:t xml:space="preserve">Theological Importance</w:t>
      </w:r>
    </w:p>
    <w:p>
      <w:pPr>
        <w:pStyle w:val="FirstParagraph"/>
      </w:pPr>
      <w:r>
        <w:rPr>
          <w:b/>
          <w:bCs/>
        </w:rPr>
        <w:t xml:space="preserve">Theological Importance:</w:t>
      </w:r>
      <w:r>
        <w:t xml:space="preserve"> </w:t>
      </w:r>
      <w:r>
        <w:t xml:space="preserve">Zechariah 11 teaches that God is not passive before the rejection of his appointed Shepherd — he foresaw it, forewarned it, and incorporated it into the structure of his redemptive purposes. The chapter displays the divine attribute of judicial patience turning to judicial withdrawal: when the flock despises the Shepherd, God does not pursue indefinitely on the same terms but lifts the covenantal protection and permits the consequences of rejection to fall. At the same time, the chapter displays God’s sovereignty over even the worst of human choices: the thirty pieces of silver, the potter, the house of the LORD — none of these are accidents in God’s economy. The worthless shepherd is raised not as God’s plan A but as God’s judgment on a plan-A-rejecting people, which means that even Israel’s spiritual catastrophe serves the purposes of the one whose Shepherd was despised.</w:t>
      </w:r>
    </w:p>
    <w:p>
      <w:r>
        <w:pict>
          <v:rect style="width:0;height:1.5pt" o:hralign="center" o:hrstd="t" o:hr="t"/>
        </w:pict>
      </w:r>
    </w:p>
    <w:bookmarkEnd w:id="17"/>
    <w:bookmarkStart w:id="18"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Zechariah 11 is a foundational text for the Reformed understanding of irresistible grace and its corollary: that where grace is persistently refused, it is judicially withdrawn — not arbitrarily, but according to the logic of covenant. The breaking of the two staffs — Favor and Union — maps onto the covenant structure the Reformed tradition has always insisted is the framework of God’s dealings with humanity: blessing flows from covenant faithfulness; judgment follows covenant rupture. More specifically, the chapter is a critical node in the biblical-theological argument that Israel’s rejection of Jesus was not a historical accident but a covenantally anticipated, prophetically forewarned event — which means the cross was not plan B. The thirty-piece contempt price landing in the LORD’s house and going to the potter is God’s sovereignty written in irony: the very act of rejection became the instrument of redemption. Reformed exposition of this passage should make that irony sing — the Shepherd priced at slave-wages is the Shepherd whose blood purchased the flock.</w:t>
      </w:r>
    </w:p>
    <w:p>
      <w:r>
        <w:pict>
          <v:rect style="width:0;height:1.5pt" o:hralign="center" o:hrstd="t" o:hr="t"/>
        </w:pict>
      </w:r>
    </w:p>
    <w:bookmarkEnd w:id="18"/>
    <w:bookmarkStart w:id="19" w:name="main-takeaway"/>
    <w:p>
      <w:pPr>
        <w:pStyle w:val="Heading2"/>
      </w:pPr>
      <w:r>
        <w:t xml:space="preserve">Main Takeaway</w:t>
      </w:r>
    </w:p>
    <w:p>
      <w:pPr>
        <w:pStyle w:val="FirstParagraph"/>
      </w:pPr>
      <w:r>
        <w:t xml:space="preserve">The true Shepherd came, and the flock priced him at thirty pieces — the wage of a gored slave — and threw it at the potter. That transaction, exposed here in prophetic drama centuries before Calvary, is the diagnosis of the human heart: we consistently value our own comfort, security, and autonomy above the one who came to save us. But the Shepherd did not stay priced. He absorbed the contempt and rose from it, and now he offers himself again — not at slave-wage, but as Lord. Receive him at his actual worth, before the worthless shepherd you choose instead devours what he never intended to protect.</w:t>
      </w:r>
    </w:p>
    <w:p>
      <w:r>
        <w:pict>
          <v:rect style="width:0;height:1.5pt" o:hralign="center" o:hrstd="t" o:hr="t"/>
        </w:pict>
      </w:r>
    </w:p>
    <w:bookmarkEnd w:id="19"/>
    <w:bookmarkStart w:id="20" w:name="preachingteaching-pitfalls"/>
    <w:p>
      <w:pPr>
        <w:pStyle w:val="Heading2"/>
      </w:pPr>
      <w:r>
        <w:t xml:space="preserve">Preaching/Teaching Pitfalls</w:t>
      </w:r>
    </w:p>
    <w:p>
      <w:pPr>
        <w:numPr>
          <w:ilvl w:val="0"/>
          <w:numId w:val="1002"/>
        </w:numPr>
      </w:pPr>
      <w:r>
        <w:rPr>
          <w:b/>
          <w:bCs/>
        </w:rPr>
        <w:t xml:space="preserve">Treating Zechariah 11 as primarily predictive rather than diagnostic.</w:t>
      </w:r>
      <w:r>
        <w:t xml:space="preserve"> </w:t>
      </w:r>
      <w:r>
        <w:t xml:space="preserve">The remarkable precision of the thirty-piece fulfillment in Matthew 27 is genuinely significant and should not be minimized — but if the sermon’s energy goes entirely into the predictive-fulfillment argument, the chapter becomes an apologetics exercise rather than a pastoral confrontation. Zechariah 11 is making a claim on the reader’s heart, not just the reader’s intellect. Lead with the diagnosis; the fulfillment precision is confirmatory, not the main point.</w:t>
      </w:r>
    </w:p>
    <w:p>
      <w:pPr>
        <w:numPr>
          <w:ilvl w:val="0"/>
          <w:numId w:val="1002"/>
        </w:numPr>
      </w:pPr>
      <w:r>
        <w:rPr>
          <w:b/>
          <w:bCs/>
        </w:rPr>
        <w:t xml:space="preserve">Skipping the dirge (vv. 1–3) as mere scene-setting.</w:t>
      </w:r>
      <w:r>
        <w:t xml:space="preserve"> </w:t>
      </w:r>
      <w:r>
        <w:t xml:space="preserve">The opening lament is not decorative — it announces that judgment is real and that the landscape of pride (Lebanon’s cedar glory, Bashan’s oaks) is not exempt. It sets the emotional register for the chapter: something is being lost, something is falling, and the wailing of shepherds and lions is appropriate. Preachers who skip to v. 4 lose the chapter’s grief-tone and preach the shepherd allegory with less emotional weight than it carries.</w:t>
      </w:r>
    </w:p>
    <w:p>
      <w:pPr>
        <w:numPr>
          <w:ilvl w:val="0"/>
          <w:numId w:val="1002"/>
        </w:numPr>
      </w:pPr>
      <w:r>
        <w:rPr>
          <w:b/>
          <w:bCs/>
        </w:rPr>
        <w:t xml:space="preserve">Over-specifying the three shepherds of verse 8.</w:t>
      </w:r>
      <w:r>
        <w:t xml:space="preserve"> </w:t>
      </w:r>
      <w:r>
        <w:t xml:space="preserve">The text does not name them. Dozens of proposals have been made across two millennia of interpretation; none has achieved consensus. Spending significant homiletical energy on identification creates a scholarly detour that obscures the verse’s actual function: mutual rejection between shepherd and flock. Name the difficulty honestly, hold it lightly, and keep moving. Calvin is the right model here.</w:t>
      </w:r>
    </w:p>
    <w:p>
      <w:pPr>
        <w:numPr>
          <w:ilvl w:val="0"/>
          <w:numId w:val="1002"/>
        </w:numPr>
      </w:pPr>
      <w:r>
        <w:rPr>
          <w:b/>
          <w:bCs/>
        </w:rPr>
        <w:t xml:space="preserve">Applying the worthless shepherd exclusively to clergy.</w:t>
      </w:r>
      <w:r>
        <w:t xml:space="preserve"> </w:t>
      </w:r>
      <w:r>
        <w:t xml:space="preserve">The worthless shepherd passage (vv. 15–17) is a natural preaching magnet for sermons on pastoral accountability, and that application is not wrong. But it narrows the passage to an internal ecclesial concern when the chapter is making a larger claim about what happens to any community — any person — that rejects the true Shepherd. The worthless shepherd is judgment on the whole flock, not merely a warning to leaders. Both the leadership and the pastoral applications belong.</w:t>
      </w:r>
    </w:p>
    <w:p>
      <w:pPr>
        <w:numPr>
          <w:ilvl w:val="0"/>
          <w:numId w:val="1002"/>
        </w:numPr>
      </w:pPr>
      <w:r>
        <w:rPr>
          <w:b/>
          <w:bCs/>
        </w:rPr>
        <w:t xml:space="preserve">Missing the remnant note in verse 11.</w:t>
      </w:r>
      <w:r>
        <w:t xml:space="preserve"> </w:t>
      </w:r>
      <w:r>
        <w:t xml:space="preserve">“The afflicted of the flock who were watching”</w:t>
      </w:r>
      <w:r>
        <w:t xml:space="preserve"> </w:t>
      </w:r>
      <w:r>
        <w:t xml:space="preserve">understood. This is a grace note in a chapter of judgment — there is always a remnant that perceives what the crowd misses. Preaching that ignores v. 11 produces a sermon of unrelieved darkness. The remnant is the pastoral lifeline: the invitation to be among those who see, even when the majority flock is blind.</w:t>
      </w:r>
    </w:p>
    <w:p>
      <w:pPr>
        <w:numPr>
          <w:ilvl w:val="0"/>
          <w:numId w:val="1002"/>
        </w:numPr>
      </w:pPr>
      <w:r>
        <w:rPr>
          <w:b/>
          <w:bCs/>
        </w:rPr>
        <w:t xml:space="preserve">Detaching the thirty-piece price from its personal application.</w:t>
      </w:r>
      <w:r>
        <w:t xml:space="preserve"> </w:t>
      </w:r>
      <w:r>
        <w:t xml:space="preserve">Preachers sometimes treat the thirty-piece fulfillment as strictly historical — Judas did this, Matthew records it, we observe it with horror. But Zechariah 11’s sign-act character means the reader is implicated in the valuation, not merely the observer of it. The preacher’s job is to turn the question: not just</w:t>
      </w:r>
      <w:r>
        <w:t xml:space="preserve"> </w:t>
      </w:r>
      <w:r>
        <w:t xml:space="preserve">“what did Judas do?”</w:t>
      </w:r>
      <w:r>
        <w:t xml:space="preserve"> </w:t>
      </w:r>
      <w:r>
        <w:t xml:space="preserve">but</w:t>
      </w:r>
      <w:r>
        <w:t xml:space="preserve"> </w:t>
      </w:r>
      <w:r>
        <w:t xml:space="preserve">“what are you paying for the Shepherd’s service?”</w:t>
      </w:r>
      <w:r>
        <w:t xml:space="preserve"> </w:t>
      </w:r>
      <w:r>
        <w:t xml:space="preserve">The historical precision of the fulfillment is more piercing, not less, when the application lands personally.</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2026-07-14T21:06:59Z</dcterms:created>
  <dcterms:modified xsi:type="dcterms:W3CDTF">2026-07-14T21:06:59Z</dcterms:modified>
</cp:coreProperties>
</file>

<file path=docProps/custom.xml><?xml version="1.0" encoding="utf-8"?>
<Properties xmlns="http://schemas.openxmlformats.org/officeDocument/2006/custom-properties" xmlns:vt="http://schemas.openxmlformats.org/officeDocument/2006/docPropsVTypes"/>
</file>